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B3C" w:rsidRDefault="00ED6E0B">
      <w:pPr>
        <w:pStyle w:val="Corps"/>
        <w:widowControl w:val="0"/>
        <w:spacing w:after="0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Julie Fioretti</w:t>
      </w:r>
      <w:r>
        <w:rPr>
          <w:rFonts w:ascii="Verdana" w:hAnsi="Verdana"/>
          <w:sz w:val="20"/>
          <w:szCs w:val="20"/>
        </w:rPr>
        <w:t>, d</w:t>
      </w:r>
      <w:proofErr w:type="spellStart"/>
      <w:r>
        <w:rPr>
          <w:rFonts w:ascii="Verdana" w:hAnsi="Verdana"/>
          <w:sz w:val="20"/>
          <w:szCs w:val="20"/>
          <w:lang w:val="fr-FR"/>
        </w:rPr>
        <w:t>é</w:t>
      </w:r>
      <w:r>
        <w:rPr>
          <w:rFonts w:ascii="Verdana" w:hAnsi="Verdana"/>
          <w:sz w:val="20"/>
          <w:szCs w:val="20"/>
          <w:lang w:val="fr-FR"/>
        </w:rPr>
        <w:t>bute</w:t>
      </w:r>
      <w:proofErr w:type="spellEnd"/>
      <w:r>
        <w:rPr>
          <w:rFonts w:ascii="Verdana" w:hAnsi="Verdana"/>
          <w:sz w:val="20"/>
          <w:szCs w:val="20"/>
          <w:lang w:val="fr-FR"/>
        </w:rPr>
        <w:t xml:space="preserve"> le chant lyrique </w:t>
      </w:r>
      <w:r>
        <w:rPr>
          <w:rFonts w:ascii="Verdana" w:hAnsi="Verdana"/>
          <w:sz w:val="20"/>
          <w:szCs w:val="20"/>
          <w:lang w:val="fr-FR"/>
        </w:rPr>
        <w:t xml:space="preserve">à </w:t>
      </w:r>
      <w:r>
        <w:rPr>
          <w:rFonts w:ascii="Verdana" w:hAnsi="Verdana"/>
          <w:sz w:val="20"/>
          <w:szCs w:val="20"/>
        </w:rPr>
        <w:t>l</w:t>
      </w:r>
      <w:r>
        <w:rPr>
          <w:rFonts w:ascii="Verdana" w:hAnsi="Verdana"/>
          <w:sz w:val="20"/>
          <w:szCs w:val="20"/>
          <w:lang w:val="fr-FR"/>
        </w:rPr>
        <w:t>’â</w:t>
      </w:r>
      <w:r>
        <w:rPr>
          <w:rFonts w:ascii="Verdana" w:hAnsi="Verdana"/>
          <w:sz w:val="20"/>
          <w:szCs w:val="20"/>
          <w:lang w:val="fr-FR"/>
        </w:rPr>
        <w:t>ge de 14 ans apr</w:t>
      </w:r>
      <w:r>
        <w:rPr>
          <w:rFonts w:ascii="Verdana" w:hAnsi="Verdana"/>
          <w:sz w:val="20"/>
          <w:szCs w:val="20"/>
          <w:lang w:val="fr-FR"/>
        </w:rPr>
        <w:t>è</w:t>
      </w:r>
      <w:r>
        <w:rPr>
          <w:rFonts w:ascii="Verdana" w:hAnsi="Verdana"/>
          <w:sz w:val="20"/>
          <w:szCs w:val="20"/>
          <w:lang w:val="fr-FR"/>
        </w:rPr>
        <w:t xml:space="preserve">s des </w:t>
      </w:r>
      <w:r>
        <w:rPr>
          <w:rFonts w:ascii="Verdana" w:hAnsi="Verdana"/>
          <w:sz w:val="20"/>
          <w:szCs w:val="20"/>
          <w:lang w:val="fr-FR"/>
        </w:rPr>
        <w:t>é</w:t>
      </w:r>
      <w:r>
        <w:rPr>
          <w:rFonts w:ascii="Verdana" w:hAnsi="Verdana"/>
          <w:sz w:val="20"/>
          <w:szCs w:val="20"/>
          <w:lang w:val="fr-FR"/>
        </w:rPr>
        <w:t xml:space="preserve">tudes de violon et de piano. Elle se forme </w:t>
      </w:r>
      <w:r>
        <w:rPr>
          <w:rFonts w:ascii="Verdana" w:hAnsi="Verdana"/>
          <w:sz w:val="20"/>
          <w:szCs w:val="20"/>
          <w:lang w:val="fr-FR"/>
        </w:rPr>
        <w:t xml:space="preserve">à </w:t>
      </w:r>
      <w:r>
        <w:rPr>
          <w:rFonts w:ascii="Verdana" w:hAnsi="Verdana"/>
          <w:sz w:val="20"/>
          <w:szCs w:val="20"/>
          <w:lang w:val="fr-FR"/>
        </w:rPr>
        <w:t>Paris sous la direction d'Armande Olivier et se perfectionne par la suite aupr</w:t>
      </w:r>
      <w:r>
        <w:rPr>
          <w:rFonts w:ascii="Verdana" w:hAnsi="Verdana"/>
          <w:sz w:val="20"/>
          <w:szCs w:val="20"/>
          <w:lang w:val="fr-FR"/>
        </w:rPr>
        <w:t>è</w:t>
      </w:r>
      <w:r>
        <w:rPr>
          <w:rFonts w:ascii="Verdana" w:hAnsi="Verdana"/>
          <w:sz w:val="20"/>
          <w:szCs w:val="20"/>
          <w:lang w:val="fr-FR"/>
        </w:rPr>
        <w:t>s de Mireille Alcantara et d</w:t>
      </w:r>
      <w:r>
        <w:rPr>
          <w:rFonts w:ascii="Verdana" w:hAnsi="Verdana"/>
          <w:sz w:val="20"/>
          <w:szCs w:val="20"/>
          <w:lang w:val="fr-FR"/>
        </w:rPr>
        <w:t>’</w:t>
      </w:r>
      <w:r w:rsidRPr="00ED6E0B">
        <w:rPr>
          <w:rFonts w:ascii="Verdana" w:hAnsi="Verdana"/>
          <w:sz w:val="20"/>
          <w:szCs w:val="20"/>
          <w:lang w:val="fr-FR"/>
        </w:rPr>
        <w:t>Howard Crook.</w:t>
      </w:r>
    </w:p>
    <w:p w:rsidR="003C3B3C" w:rsidRDefault="003C3B3C">
      <w:pPr>
        <w:pStyle w:val="Corps"/>
        <w:widowControl w:val="0"/>
        <w:spacing w:after="0"/>
        <w:rPr>
          <w:rFonts w:ascii="Verdana" w:eastAsia="Verdana" w:hAnsi="Verdana" w:cs="Verdana"/>
          <w:sz w:val="20"/>
          <w:szCs w:val="20"/>
        </w:rPr>
      </w:pPr>
    </w:p>
    <w:p w:rsidR="003C3B3C" w:rsidRDefault="00ED6E0B">
      <w:pPr>
        <w:pStyle w:val="Corps"/>
        <w:widowControl w:val="0"/>
        <w:spacing w:after="0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Complice r</w:t>
      </w:r>
      <w:proofErr w:type="spellStart"/>
      <w:r>
        <w:rPr>
          <w:rFonts w:ascii="Verdana" w:hAnsi="Verdana"/>
          <w:sz w:val="20"/>
          <w:szCs w:val="20"/>
          <w:lang w:val="fr-FR"/>
        </w:rPr>
        <w:t>é</w:t>
      </w:r>
      <w:r>
        <w:rPr>
          <w:rFonts w:ascii="Verdana" w:hAnsi="Verdana"/>
          <w:sz w:val="20"/>
          <w:szCs w:val="20"/>
          <w:lang w:val="fr-FR"/>
        </w:rPr>
        <w:t>guli</w:t>
      </w:r>
      <w:r>
        <w:rPr>
          <w:rFonts w:ascii="Verdana" w:hAnsi="Verdana"/>
          <w:sz w:val="20"/>
          <w:szCs w:val="20"/>
          <w:lang w:val="fr-FR"/>
        </w:rPr>
        <w:t>è</w:t>
      </w:r>
      <w:proofErr w:type="spellEnd"/>
      <w:r>
        <w:rPr>
          <w:rFonts w:ascii="Verdana" w:hAnsi="Verdana"/>
          <w:sz w:val="20"/>
          <w:szCs w:val="20"/>
        </w:rPr>
        <w:t xml:space="preserve">re de Fuoco E Cenere, elle </w:t>
      </w:r>
      <w:r>
        <w:rPr>
          <w:rFonts w:ascii="Verdana" w:hAnsi="Verdana"/>
          <w:sz w:val="20"/>
          <w:szCs w:val="20"/>
          <w:lang w:val="fr-FR"/>
        </w:rPr>
        <w:t>cr</w:t>
      </w:r>
      <w:r>
        <w:rPr>
          <w:rFonts w:ascii="Verdana" w:hAnsi="Verdana"/>
          <w:sz w:val="20"/>
          <w:szCs w:val="20"/>
          <w:lang w:val="fr-FR"/>
        </w:rPr>
        <w:t>é</w:t>
      </w:r>
      <w:r>
        <w:rPr>
          <w:rFonts w:ascii="Verdana" w:hAnsi="Verdana"/>
          <w:sz w:val="20"/>
          <w:szCs w:val="20"/>
          <w:lang w:val="fr-FR"/>
        </w:rPr>
        <w:t xml:space="preserve">e plusieurs programmes avec l'ensemble et est </w:t>
      </w:r>
      <w:r>
        <w:rPr>
          <w:rFonts w:ascii="Verdana" w:hAnsi="Verdana"/>
          <w:sz w:val="20"/>
          <w:szCs w:val="20"/>
          <w:lang w:val="fr-FR"/>
        </w:rPr>
        <w:t>é</w:t>
      </w:r>
      <w:r>
        <w:rPr>
          <w:rFonts w:ascii="Verdana" w:hAnsi="Verdana"/>
          <w:sz w:val="20"/>
          <w:szCs w:val="20"/>
          <w:lang w:val="fr-FR"/>
        </w:rPr>
        <w:t xml:space="preserve">galement la vedette de </w:t>
      </w:r>
      <w:r>
        <w:rPr>
          <w:rFonts w:ascii="Verdana" w:hAnsi="Verdana"/>
          <w:i/>
          <w:iCs/>
          <w:sz w:val="20"/>
          <w:szCs w:val="20"/>
          <w:lang w:val="pt-PT"/>
        </w:rPr>
        <w:t>Compl</w:t>
      </w:r>
      <w:proofErr w:type="spellStart"/>
      <w:r>
        <w:rPr>
          <w:rFonts w:ascii="Verdana" w:hAnsi="Verdana"/>
          <w:i/>
          <w:iCs/>
          <w:sz w:val="20"/>
          <w:szCs w:val="20"/>
          <w:lang w:val="fr-FR"/>
        </w:rPr>
        <w:t>è</w:t>
      </w:r>
      <w:r>
        <w:rPr>
          <w:rFonts w:ascii="Verdana" w:hAnsi="Verdana"/>
          <w:i/>
          <w:iCs/>
          <w:sz w:val="20"/>
          <w:szCs w:val="20"/>
          <w:lang w:val="fr-FR"/>
        </w:rPr>
        <w:t>tement</w:t>
      </w:r>
      <w:proofErr w:type="spellEnd"/>
      <w:r>
        <w:rPr>
          <w:rFonts w:ascii="Verdana" w:hAnsi="Verdana"/>
          <w:i/>
          <w:iCs/>
          <w:sz w:val="20"/>
          <w:szCs w:val="20"/>
          <w:lang w:val="fr-FR"/>
        </w:rPr>
        <w:t xml:space="preserve"> Toqu</w:t>
      </w:r>
      <w:r>
        <w:rPr>
          <w:rFonts w:ascii="Verdana" w:hAnsi="Verdana"/>
          <w:i/>
          <w:iCs/>
          <w:sz w:val="20"/>
          <w:szCs w:val="20"/>
          <w:lang w:val="fr-FR"/>
        </w:rPr>
        <w:t>é</w:t>
      </w:r>
      <w:r>
        <w:rPr>
          <w:rFonts w:ascii="Verdana" w:hAnsi="Verdana"/>
          <w:i/>
          <w:iCs/>
          <w:sz w:val="20"/>
          <w:szCs w:val="20"/>
          <w:lang w:val="fr-FR"/>
        </w:rPr>
        <w:t xml:space="preserve"> </w:t>
      </w:r>
      <w:r>
        <w:rPr>
          <w:rFonts w:ascii="Verdana" w:hAnsi="Verdana"/>
          <w:sz w:val="20"/>
          <w:szCs w:val="20"/>
          <w:lang w:val="fr-FR"/>
        </w:rPr>
        <w:t>c</w:t>
      </w:r>
      <w:r>
        <w:rPr>
          <w:rFonts w:ascii="Verdana" w:hAnsi="Verdana"/>
          <w:sz w:val="20"/>
          <w:szCs w:val="20"/>
          <w:lang w:val="fr-FR"/>
        </w:rPr>
        <w:t>é</w:t>
      </w:r>
      <w:r>
        <w:rPr>
          <w:rFonts w:ascii="Verdana" w:hAnsi="Verdana"/>
          <w:sz w:val="20"/>
          <w:szCs w:val="20"/>
          <w:lang w:val="fr-FR"/>
        </w:rPr>
        <w:t>l</w:t>
      </w:r>
      <w:r>
        <w:rPr>
          <w:rFonts w:ascii="Verdana" w:hAnsi="Verdana"/>
          <w:sz w:val="20"/>
          <w:szCs w:val="20"/>
          <w:lang w:val="fr-FR"/>
        </w:rPr>
        <w:t>é</w:t>
      </w:r>
      <w:r>
        <w:rPr>
          <w:rFonts w:ascii="Verdana" w:hAnsi="Verdana"/>
          <w:sz w:val="20"/>
          <w:szCs w:val="20"/>
          <w:lang w:val="fr-FR"/>
        </w:rPr>
        <w:t>bration musicale et th</w:t>
      </w:r>
      <w:r>
        <w:rPr>
          <w:rFonts w:ascii="Verdana" w:hAnsi="Verdana"/>
          <w:sz w:val="20"/>
          <w:szCs w:val="20"/>
          <w:lang w:val="fr-FR"/>
        </w:rPr>
        <w:t>éâ</w:t>
      </w:r>
      <w:r>
        <w:rPr>
          <w:rFonts w:ascii="Verdana" w:hAnsi="Verdana"/>
          <w:sz w:val="20"/>
          <w:szCs w:val="20"/>
          <w:lang w:val="fr-FR"/>
        </w:rPr>
        <w:t xml:space="preserve">trale du </w:t>
      </w:r>
      <w:proofErr w:type="spellStart"/>
      <w:r>
        <w:rPr>
          <w:rFonts w:ascii="Verdana" w:hAnsi="Verdana"/>
          <w:sz w:val="20"/>
          <w:szCs w:val="20"/>
          <w:lang w:val="fr-FR"/>
        </w:rPr>
        <w:t>savoir faire</w:t>
      </w:r>
      <w:proofErr w:type="spellEnd"/>
      <w:r>
        <w:rPr>
          <w:rFonts w:ascii="Verdana" w:hAnsi="Verdana"/>
          <w:sz w:val="20"/>
          <w:szCs w:val="20"/>
          <w:lang w:val="fr-FR"/>
        </w:rPr>
        <w:t xml:space="preserve"> culinaire fran</w:t>
      </w:r>
      <w:r>
        <w:rPr>
          <w:rFonts w:ascii="Verdana" w:hAnsi="Verdana"/>
          <w:sz w:val="20"/>
          <w:szCs w:val="20"/>
          <w:lang w:val="fr-FR"/>
        </w:rPr>
        <w:t>ç</w:t>
      </w:r>
      <w:r>
        <w:rPr>
          <w:rFonts w:ascii="Verdana" w:hAnsi="Verdana"/>
          <w:sz w:val="20"/>
          <w:szCs w:val="20"/>
          <w:lang w:val="fr-FR"/>
        </w:rPr>
        <w:t>ais.</w:t>
      </w:r>
    </w:p>
    <w:p w:rsidR="003C3B3C" w:rsidRDefault="00ED6E0B">
      <w:pPr>
        <w:pStyle w:val="Corps"/>
        <w:widowControl w:val="0"/>
        <w:spacing w:after="0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  <w:szCs w:val="20"/>
          <w:lang w:val="fr-FR"/>
        </w:rPr>
        <w:t>Ces collaborations lui permettent de se produire en Am</w:t>
      </w:r>
      <w:r>
        <w:rPr>
          <w:rFonts w:ascii="Verdana" w:hAnsi="Verdana"/>
          <w:sz w:val="20"/>
          <w:szCs w:val="20"/>
          <w:lang w:val="fr-FR"/>
        </w:rPr>
        <w:t>é</w:t>
      </w:r>
      <w:r>
        <w:rPr>
          <w:rFonts w:ascii="Verdana" w:hAnsi="Verdana"/>
          <w:sz w:val="20"/>
          <w:szCs w:val="20"/>
          <w:lang w:val="fr-FR"/>
        </w:rPr>
        <w:t>rique du Nor</w:t>
      </w:r>
      <w:r>
        <w:rPr>
          <w:rFonts w:ascii="Verdana" w:hAnsi="Verdana"/>
          <w:sz w:val="20"/>
          <w:szCs w:val="20"/>
          <w:lang w:val="fr-FR"/>
        </w:rPr>
        <w:t>d (</w:t>
      </w:r>
      <w:r>
        <w:rPr>
          <w:rFonts w:ascii="Verdana" w:hAnsi="Verdana"/>
          <w:sz w:val="20"/>
          <w:szCs w:val="20"/>
          <w:lang w:val="nl-NL"/>
        </w:rPr>
        <w:t>Festivals de Miami,</w:t>
      </w:r>
      <w:r>
        <w:rPr>
          <w:rFonts w:ascii="Verdana" w:hAnsi="Verdana"/>
          <w:sz w:val="20"/>
          <w:szCs w:val="20"/>
          <w:lang w:val="fr-FR"/>
        </w:rPr>
        <w:t xml:space="preserve"> </w:t>
      </w:r>
      <w:r>
        <w:rPr>
          <w:rFonts w:ascii="Verdana" w:hAnsi="Verdana"/>
          <w:sz w:val="20"/>
          <w:szCs w:val="20"/>
        </w:rPr>
        <w:t>Montr</w:t>
      </w:r>
      <w:proofErr w:type="spellStart"/>
      <w:r>
        <w:rPr>
          <w:rFonts w:ascii="Verdana" w:hAnsi="Verdana"/>
          <w:sz w:val="20"/>
          <w:szCs w:val="20"/>
          <w:lang w:val="fr-FR"/>
        </w:rPr>
        <w:t>é</w:t>
      </w:r>
      <w:r w:rsidRPr="00ED6E0B">
        <w:rPr>
          <w:rFonts w:ascii="Verdana" w:hAnsi="Verdana"/>
          <w:sz w:val="20"/>
          <w:szCs w:val="20"/>
          <w:lang w:val="fr-FR"/>
        </w:rPr>
        <w:t>al</w:t>
      </w:r>
      <w:proofErr w:type="spellEnd"/>
      <w:r w:rsidRPr="00ED6E0B">
        <w:rPr>
          <w:rFonts w:ascii="Verdana" w:hAnsi="Verdana"/>
          <w:sz w:val="20"/>
          <w:szCs w:val="20"/>
          <w:lang w:val="fr-FR"/>
        </w:rPr>
        <w:t>, Ottawa, Vancouver, Victoria,</w:t>
      </w:r>
      <w:r>
        <w:rPr>
          <w:rFonts w:ascii="Verdana" w:hAnsi="Verdana"/>
          <w:sz w:val="20"/>
          <w:szCs w:val="20"/>
          <w:lang w:val="fr-FR"/>
        </w:rPr>
        <w:t xml:space="preserve"> </w:t>
      </w:r>
      <w:r>
        <w:rPr>
          <w:rFonts w:ascii="Verdana" w:hAnsi="Verdana"/>
          <w:sz w:val="20"/>
          <w:szCs w:val="20"/>
          <w:lang w:val="da-DK"/>
        </w:rPr>
        <w:t>Jacksonville</w:t>
      </w:r>
      <w:r>
        <w:rPr>
          <w:rFonts w:ascii="Verdana" w:hAnsi="Verdana"/>
          <w:sz w:val="20"/>
          <w:szCs w:val="20"/>
          <w:lang w:val="fr-FR"/>
        </w:rPr>
        <w:t xml:space="preserve">) et dans les grandes villes </w:t>
      </w:r>
      <w:proofErr w:type="spellStart"/>
      <w:r>
        <w:rPr>
          <w:rFonts w:ascii="Verdana" w:hAnsi="Verdana"/>
          <w:sz w:val="20"/>
          <w:szCs w:val="20"/>
          <w:lang w:val="fr-FR"/>
        </w:rPr>
        <w:t>europ</w:t>
      </w:r>
      <w:r>
        <w:rPr>
          <w:rFonts w:ascii="Verdana" w:hAnsi="Verdana"/>
          <w:sz w:val="20"/>
          <w:szCs w:val="20"/>
          <w:lang w:val="fr-FR"/>
        </w:rPr>
        <w:t>é</w:t>
      </w:r>
      <w:proofErr w:type="spellEnd"/>
      <w:r>
        <w:rPr>
          <w:rFonts w:ascii="Verdana" w:hAnsi="Verdana"/>
          <w:sz w:val="20"/>
          <w:szCs w:val="20"/>
          <w:lang w:val="pt-PT"/>
        </w:rPr>
        <w:t>ennes.</w:t>
      </w:r>
    </w:p>
    <w:p w:rsidR="003C3B3C" w:rsidRDefault="003C3B3C">
      <w:pPr>
        <w:pStyle w:val="Corps"/>
        <w:widowControl w:val="0"/>
        <w:spacing w:after="0"/>
        <w:rPr>
          <w:rFonts w:ascii="Verdana" w:eastAsia="Verdana" w:hAnsi="Verdana" w:cs="Verdana"/>
          <w:sz w:val="20"/>
          <w:szCs w:val="20"/>
        </w:rPr>
      </w:pPr>
    </w:p>
    <w:p w:rsidR="003C3B3C" w:rsidRDefault="00ED6E0B">
      <w:pPr>
        <w:pStyle w:val="Corps"/>
        <w:widowControl w:val="0"/>
        <w:spacing w:after="0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  <w:szCs w:val="20"/>
          <w:lang w:val="fr-FR"/>
        </w:rPr>
        <w:t>Apres avoir int</w:t>
      </w:r>
      <w:r>
        <w:rPr>
          <w:rFonts w:ascii="Verdana" w:hAnsi="Verdana"/>
          <w:sz w:val="20"/>
          <w:szCs w:val="20"/>
          <w:lang w:val="fr-FR"/>
        </w:rPr>
        <w:t>é</w:t>
      </w:r>
      <w:r>
        <w:rPr>
          <w:rFonts w:ascii="Verdana" w:hAnsi="Verdana"/>
          <w:sz w:val="20"/>
          <w:szCs w:val="20"/>
          <w:lang w:val="fr-FR"/>
        </w:rPr>
        <w:t>gr</w:t>
      </w:r>
      <w:r>
        <w:rPr>
          <w:rFonts w:ascii="Verdana" w:hAnsi="Verdana"/>
          <w:sz w:val="20"/>
          <w:szCs w:val="20"/>
          <w:lang w:val="fr-FR"/>
        </w:rPr>
        <w:t xml:space="preserve">é </w:t>
      </w:r>
      <w:r>
        <w:rPr>
          <w:rFonts w:ascii="Verdana" w:hAnsi="Verdana"/>
          <w:sz w:val="20"/>
          <w:szCs w:val="20"/>
          <w:lang w:val="fr-FR"/>
        </w:rPr>
        <w:t>l</w:t>
      </w:r>
      <w:r>
        <w:rPr>
          <w:rFonts w:ascii="Verdana" w:hAnsi="Verdana"/>
          <w:sz w:val="20"/>
          <w:szCs w:val="20"/>
          <w:lang w:val="fr-FR"/>
        </w:rPr>
        <w:t>’</w:t>
      </w:r>
      <w:r>
        <w:rPr>
          <w:rFonts w:ascii="Verdana" w:hAnsi="Verdana"/>
          <w:sz w:val="20"/>
          <w:szCs w:val="20"/>
          <w:lang w:val="fr-FR"/>
        </w:rPr>
        <w:t>atelier lyrique d</w:t>
      </w:r>
      <w:r>
        <w:rPr>
          <w:rFonts w:ascii="Verdana" w:hAnsi="Verdana"/>
          <w:sz w:val="20"/>
          <w:szCs w:val="20"/>
          <w:lang w:val="fr-FR"/>
        </w:rPr>
        <w:t>’</w:t>
      </w:r>
      <w:r>
        <w:rPr>
          <w:rFonts w:ascii="Verdana" w:hAnsi="Verdana"/>
          <w:sz w:val="20"/>
          <w:szCs w:val="20"/>
        </w:rPr>
        <w:t>Opera Fuoco, elle recr</w:t>
      </w:r>
      <w:proofErr w:type="spellStart"/>
      <w:r>
        <w:rPr>
          <w:rFonts w:ascii="Verdana" w:hAnsi="Verdana"/>
          <w:sz w:val="20"/>
          <w:szCs w:val="20"/>
          <w:lang w:val="fr-FR"/>
        </w:rPr>
        <w:t>é</w:t>
      </w:r>
      <w:r>
        <w:rPr>
          <w:rFonts w:ascii="Verdana" w:hAnsi="Verdana"/>
          <w:sz w:val="20"/>
          <w:szCs w:val="20"/>
          <w:lang w:val="fr-FR"/>
        </w:rPr>
        <w:t>e</w:t>
      </w:r>
      <w:proofErr w:type="spellEnd"/>
      <w:r>
        <w:rPr>
          <w:rFonts w:ascii="Verdana" w:hAnsi="Verdana"/>
          <w:sz w:val="20"/>
          <w:szCs w:val="20"/>
          <w:lang w:val="fr-FR"/>
        </w:rPr>
        <w:t xml:space="preserve"> le </w:t>
      </w:r>
      <w:proofErr w:type="spellStart"/>
      <w:r>
        <w:rPr>
          <w:rFonts w:ascii="Verdana" w:hAnsi="Verdana"/>
          <w:sz w:val="20"/>
          <w:szCs w:val="20"/>
          <w:lang w:val="fr-FR"/>
        </w:rPr>
        <w:t>r</w:t>
      </w:r>
      <w:r>
        <w:rPr>
          <w:rFonts w:ascii="Verdana" w:hAnsi="Verdana"/>
          <w:sz w:val="20"/>
          <w:szCs w:val="20"/>
          <w:lang w:val="fr-FR"/>
        </w:rPr>
        <w:t>ô</w:t>
      </w:r>
      <w:proofErr w:type="spellEnd"/>
      <w:r>
        <w:rPr>
          <w:rFonts w:ascii="Verdana" w:hAnsi="Verdana"/>
          <w:sz w:val="20"/>
          <w:szCs w:val="20"/>
          <w:lang w:val="pt-PT"/>
        </w:rPr>
        <w:t>le de Silvera</w:t>
      </w:r>
      <w:r>
        <w:rPr>
          <w:rFonts w:ascii="Verdana" w:hAnsi="Verdana"/>
          <w:sz w:val="20"/>
          <w:szCs w:val="20"/>
          <w:lang w:val="fr-FR"/>
        </w:rPr>
        <w:t xml:space="preserve"> dans </w:t>
      </w:r>
      <w:r>
        <w:rPr>
          <w:rFonts w:ascii="Verdana" w:hAnsi="Verdana"/>
          <w:i/>
          <w:iCs/>
          <w:sz w:val="20"/>
          <w:szCs w:val="20"/>
        </w:rPr>
        <w:t>Zanaida</w:t>
      </w:r>
      <w:r>
        <w:rPr>
          <w:rFonts w:ascii="Verdana" w:hAnsi="Verdana"/>
          <w:sz w:val="20"/>
          <w:szCs w:val="20"/>
          <w:lang w:val="nl-NL"/>
        </w:rPr>
        <w:t>, op</w:t>
      </w:r>
      <w:proofErr w:type="spellStart"/>
      <w:r>
        <w:rPr>
          <w:rFonts w:ascii="Verdana" w:hAnsi="Verdana"/>
          <w:sz w:val="20"/>
          <w:szCs w:val="20"/>
          <w:lang w:val="fr-FR"/>
        </w:rPr>
        <w:t>é</w:t>
      </w:r>
      <w:r>
        <w:rPr>
          <w:rFonts w:ascii="Verdana" w:hAnsi="Verdana"/>
          <w:sz w:val="20"/>
          <w:szCs w:val="20"/>
          <w:lang w:val="fr-FR"/>
        </w:rPr>
        <w:t>ra</w:t>
      </w:r>
      <w:proofErr w:type="spellEnd"/>
      <w:r>
        <w:rPr>
          <w:rFonts w:ascii="Verdana" w:hAnsi="Verdana"/>
          <w:sz w:val="20"/>
          <w:szCs w:val="20"/>
          <w:lang w:val="fr-FR"/>
        </w:rPr>
        <w:t xml:space="preserve"> longtemps cru perdu de Johann Christian Bach, au </w:t>
      </w:r>
      <w:r>
        <w:rPr>
          <w:rFonts w:ascii="Verdana" w:hAnsi="Verdana"/>
          <w:sz w:val="20"/>
          <w:szCs w:val="20"/>
          <w:lang w:val="de-DE"/>
        </w:rPr>
        <w:t>Bachfest de Leipzig</w:t>
      </w:r>
      <w:r>
        <w:rPr>
          <w:rFonts w:ascii="Verdana" w:hAnsi="Verdana"/>
          <w:sz w:val="20"/>
          <w:szCs w:val="20"/>
        </w:rPr>
        <w:t xml:space="preserve">. </w:t>
      </w:r>
    </w:p>
    <w:p w:rsidR="003C3B3C" w:rsidRDefault="00ED6E0B">
      <w:pPr>
        <w:pStyle w:val="Corps"/>
        <w:widowControl w:val="0"/>
        <w:spacing w:after="0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  <w:szCs w:val="20"/>
          <w:lang w:val="fr-FR"/>
        </w:rPr>
        <w:t>Cette production a ensuite voyag</w:t>
      </w:r>
      <w:r>
        <w:rPr>
          <w:rFonts w:ascii="Verdana" w:hAnsi="Verdana"/>
          <w:sz w:val="20"/>
          <w:szCs w:val="20"/>
          <w:lang w:val="fr-FR"/>
        </w:rPr>
        <w:t xml:space="preserve">é à </w:t>
      </w:r>
      <w:r>
        <w:rPr>
          <w:rFonts w:ascii="Verdana" w:hAnsi="Verdana"/>
          <w:sz w:val="20"/>
          <w:szCs w:val="20"/>
        </w:rPr>
        <w:t>la Cit</w:t>
      </w:r>
      <w:r>
        <w:rPr>
          <w:rFonts w:ascii="Verdana" w:hAnsi="Verdana"/>
          <w:sz w:val="20"/>
          <w:szCs w:val="20"/>
          <w:lang w:val="fr-FR"/>
        </w:rPr>
        <w:t xml:space="preserve">é </w:t>
      </w:r>
      <w:r>
        <w:rPr>
          <w:rFonts w:ascii="Verdana" w:hAnsi="Verdana"/>
          <w:sz w:val="20"/>
          <w:szCs w:val="20"/>
          <w:lang w:val="fr-FR"/>
        </w:rPr>
        <w:t>de la</w:t>
      </w:r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  <w:lang w:val="fr-FR"/>
        </w:rPr>
        <w:t xml:space="preserve">musique </w:t>
      </w:r>
      <w:r>
        <w:rPr>
          <w:rFonts w:ascii="Verdana" w:hAnsi="Verdana"/>
          <w:sz w:val="20"/>
          <w:szCs w:val="20"/>
          <w:lang w:val="fr-FR"/>
        </w:rPr>
        <w:t xml:space="preserve">à </w:t>
      </w:r>
      <w:r>
        <w:rPr>
          <w:rFonts w:ascii="Verdana" w:hAnsi="Verdana"/>
          <w:sz w:val="20"/>
          <w:szCs w:val="20"/>
          <w:lang w:val="fr-FR"/>
        </w:rPr>
        <w:t xml:space="preserve">Paris, au </w:t>
      </w:r>
      <w:r>
        <w:rPr>
          <w:rFonts w:ascii="Verdana" w:hAnsi="Verdana"/>
          <w:sz w:val="20"/>
          <w:szCs w:val="20"/>
        </w:rPr>
        <w:t xml:space="preserve">Teatru Manoel de La Valette </w:t>
      </w:r>
      <w:r>
        <w:rPr>
          <w:rFonts w:ascii="Verdana" w:hAnsi="Verdana"/>
          <w:sz w:val="20"/>
          <w:szCs w:val="20"/>
          <w:lang w:val="fr-FR"/>
        </w:rPr>
        <w:t xml:space="preserve">à </w:t>
      </w:r>
      <w:r>
        <w:rPr>
          <w:rFonts w:ascii="Verdana" w:hAnsi="Verdana"/>
          <w:sz w:val="20"/>
          <w:szCs w:val="20"/>
          <w:lang w:val="de-DE"/>
        </w:rPr>
        <w:t>Malte</w:t>
      </w:r>
      <w:r>
        <w:rPr>
          <w:rFonts w:ascii="Verdana" w:hAnsi="Verdana"/>
          <w:sz w:val="20"/>
          <w:szCs w:val="20"/>
          <w:lang w:val="fr-FR"/>
        </w:rPr>
        <w:t xml:space="preserve">, et au </w:t>
      </w:r>
      <w:r>
        <w:rPr>
          <w:rFonts w:ascii="Verdana" w:hAnsi="Verdana"/>
          <w:sz w:val="20"/>
          <w:szCs w:val="20"/>
          <w:lang w:val="de-DE"/>
        </w:rPr>
        <w:t>Konzerthaus de Vienne</w:t>
      </w:r>
      <w:r>
        <w:rPr>
          <w:rFonts w:ascii="Verdana" w:hAnsi="Verdana"/>
          <w:sz w:val="20"/>
          <w:szCs w:val="20"/>
          <w:lang w:val="fr-FR"/>
        </w:rPr>
        <w:t>, o</w:t>
      </w:r>
      <w:r>
        <w:rPr>
          <w:rFonts w:ascii="Verdana" w:hAnsi="Verdana"/>
          <w:sz w:val="20"/>
          <w:szCs w:val="20"/>
          <w:lang w:val="fr-FR"/>
        </w:rPr>
        <w:t>ù « </w:t>
      </w:r>
      <w:r>
        <w:rPr>
          <w:rFonts w:ascii="Verdana" w:hAnsi="Verdana"/>
          <w:sz w:val="20"/>
          <w:szCs w:val="20"/>
          <w:lang w:val="fr-FR"/>
        </w:rPr>
        <w:t>l</w:t>
      </w:r>
      <w:r>
        <w:rPr>
          <w:rFonts w:ascii="Verdana" w:hAnsi="Verdana"/>
          <w:sz w:val="20"/>
          <w:szCs w:val="20"/>
          <w:lang w:val="fr-FR"/>
        </w:rPr>
        <w:t>’</w:t>
      </w:r>
      <w:r>
        <w:rPr>
          <w:rFonts w:ascii="Verdana" w:hAnsi="Verdana"/>
          <w:sz w:val="20"/>
          <w:szCs w:val="20"/>
          <w:lang w:val="fr-FR"/>
        </w:rPr>
        <w:t xml:space="preserve">enchantement de Julie </w:t>
      </w:r>
      <w:proofErr w:type="spellStart"/>
      <w:r>
        <w:rPr>
          <w:rFonts w:ascii="Verdana" w:hAnsi="Verdana"/>
          <w:sz w:val="20"/>
          <w:szCs w:val="20"/>
          <w:lang w:val="fr-FR"/>
        </w:rPr>
        <w:t>Fioretti</w:t>
      </w:r>
      <w:proofErr w:type="spellEnd"/>
      <w:r>
        <w:rPr>
          <w:rFonts w:ascii="Verdana" w:hAnsi="Verdana"/>
          <w:sz w:val="20"/>
          <w:szCs w:val="20"/>
          <w:lang w:val="fr-FR"/>
        </w:rPr>
        <w:t xml:space="preserve">, avec </w:t>
      </w:r>
      <w:r>
        <w:rPr>
          <w:rFonts w:ascii="Verdana" w:hAnsi="Verdana"/>
          <w:sz w:val="20"/>
          <w:szCs w:val="20"/>
          <w:lang w:val="fr-FR"/>
        </w:rPr>
        <w:t>son timbre l</w:t>
      </w:r>
      <w:r>
        <w:rPr>
          <w:rFonts w:ascii="Verdana" w:hAnsi="Verdana"/>
          <w:sz w:val="20"/>
          <w:szCs w:val="20"/>
          <w:lang w:val="fr-FR"/>
        </w:rPr>
        <w:t>é</w:t>
      </w:r>
      <w:r>
        <w:rPr>
          <w:rFonts w:ascii="Verdana" w:hAnsi="Verdana"/>
          <w:sz w:val="20"/>
          <w:szCs w:val="20"/>
          <w:lang w:val="fr-FR"/>
        </w:rPr>
        <w:t>ger et limpide et une technique impeccable</w:t>
      </w:r>
      <w:r>
        <w:rPr>
          <w:rFonts w:ascii="Verdana" w:hAnsi="Verdana"/>
          <w:sz w:val="20"/>
          <w:szCs w:val="20"/>
          <w:lang w:val="fr-FR"/>
        </w:rPr>
        <w:t xml:space="preserve"> » </w:t>
      </w:r>
      <w:r>
        <w:rPr>
          <w:rFonts w:ascii="Verdana" w:hAnsi="Verdana"/>
          <w:sz w:val="20"/>
          <w:szCs w:val="20"/>
          <w:lang w:val="fr-FR"/>
        </w:rPr>
        <w:t xml:space="preserve">a </w:t>
      </w:r>
      <w:r>
        <w:rPr>
          <w:rFonts w:ascii="Verdana" w:hAnsi="Verdana"/>
          <w:sz w:val="20"/>
          <w:szCs w:val="20"/>
          <w:lang w:val="fr-FR"/>
        </w:rPr>
        <w:t>é</w:t>
      </w:r>
      <w:r>
        <w:rPr>
          <w:rFonts w:ascii="Verdana" w:hAnsi="Verdana"/>
          <w:sz w:val="20"/>
          <w:szCs w:val="20"/>
          <w:lang w:val="fr-FR"/>
        </w:rPr>
        <w:t>t</w:t>
      </w:r>
      <w:r>
        <w:rPr>
          <w:rFonts w:ascii="Verdana" w:hAnsi="Verdana"/>
          <w:sz w:val="20"/>
          <w:szCs w:val="20"/>
          <w:lang w:val="fr-FR"/>
        </w:rPr>
        <w:t xml:space="preserve">é </w:t>
      </w:r>
      <w:r>
        <w:rPr>
          <w:rFonts w:ascii="Verdana" w:hAnsi="Verdana"/>
          <w:sz w:val="20"/>
          <w:szCs w:val="20"/>
          <w:lang w:val="fr-FR"/>
        </w:rPr>
        <w:t>salu</w:t>
      </w:r>
      <w:r>
        <w:rPr>
          <w:rFonts w:ascii="Verdana" w:hAnsi="Verdana"/>
          <w:sz w:val="20"/>
          <w:szCs w:val="20"/>
          <w:lang w:val="fr-FR"/>
        </w:rPr>
        <w:t xml:space="preserve">é </w:t>
      </w:r>
      <w:r>
        <w:rPr>
          <w:rFonts w:ascii="Verdana" w:hAnsi="Verdana"/>
          <w:sz w:val="20"/>
          <w:szCs w:val="20"/>
          <w:lang w:val="fr-FR"/>
        </w:rPr>
        <w:t>par la critique.</w:t>
      </w:r>
      <w:r>
        <w:rPr>
          <w:rFonts w:ascii="Verdana" w:hAnsi="Verdana"/>
          <w:sz w:val="20"/>
          <w:szCs w:val="20"/>
        </w:rPr>
        <w:t xml:space="preserve"> </w:t>
      </w:r>
    </w:p>
    <w:p w:rsidR="003C3B3C" w:rsidRDefault="00ED6E0B">
      <w:pPr>
        <w:pStyle w:val="Corps"/>
        <w:widowControl w:val="0"/>
        <w:spacing w:after="0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</w:t>
      </w:r>
      <w:r>
        <w:rPr>
          <w:rFonts w:ascii="Verdana" w:hAnsi="Verdana"/>
          <w:sz w:val="20"/>
          <w:szCs w:val="20"/>
          <w:lang w:val="fr-FR"/>
        </w:rPr>
        <w:t>’</w:t>
      </w:r>
      <w:r>
        <w:rPr>
          <w:rFonts w:ascii="Verdana" w:hAnsi="Verdana"/>
          <w:sz w:val="20"/>
          <w:szCs w:val="20"/>
          <w:lang w:val="fr-FR"/>
        </w:rPr>
        <w:t xml:space="preserve">enregistrement de </w:t>
      </w:r>
      <w:r>
        <w:rPr>
          <w:rFonts w:ascii="Verdana" w:hAnsi="Verdana"/>
          <w:i/>
          <w:iCs/>
          <w:sz w:val="20"/>
          <w:szCs w:val="20"/>
        </w:rPr>
        <w:t>Zanaida</w:t>
      </w:r>
      <w:r>
        <w:rPr>
          <w:rFonts w:ascii="Verdana" w:hAnsi="Verdana"/>
          <w:sz w:val="20"/>
          <w:szCs w:val="20"/>
          <w:lang w:val="fr-FR"/>
        </w:rPr>
        <w:t>, qui s</w:t>
      </w:r>
      <w:r>
        <w:rPr>
          <w:rFonts w:ascii="Verdana" w:hAnsi="Verdana"/>
          <w:sz w:val="20"/>
          <w:szCs w:val="20"/>
          <w:lang w:val="fr-FR"/>
        </w:rPr>
        <w:t>’</w:t>
      </w:r>
      <w:r>
        <w:rPr>
          <w:rFonts w:ascii="Verdana" w:hAnsi="Verdana"/>
          <w:sz w:val="20"/>
          <w:szCs w:val="20"/>
          <w:lang w:val="fr-FR"/>
        </w:rPr>
        <w:t xml:space="preserve">est fait en live au </w:t>
      </w:r>
      <w:r w:rsidRPr="00ED6E0B">
        <w:rPr>
          <w:rFonts w:ascii="Verdana" w:hAnsi="Verdana"/>
          <w:sz w:val="20"/>
          <w:szCs w:val="20"/>
          <w:lang w:val="fr-FR"/>
        </w:rPr>
        <w:t>Th</w:t>
      </w:r>
      <w:r>
        <w:rPr>
          <w:rFonts w:ascii="Verdana" w:hAnsi="Verdana"/>
          <w:sz w:val="20"/>
          <w:szCs w:val="20"/>
          <w:lang w:val="fr-FR"/>
        </w:rPr>
        <w:t>éâ</w:t>
      </w:r>
      <w:r>
        <w:rPr>
          <w:rFonts w:ascii="Verdana" w:hAnsi="Verdana"/>
          <w:sz w:val="20"/>
          <w:szCs w:val="20"/>
          <w:lang w:val="fr-FR"/>
        </w:rPr>
        <w:t>tre de Saint-Quentin-en-Yvelines, est paru en premi</w:t>
      </w:r>
      <w:r>
        <w:rPr>
          <w:rFonts w:ascii="Verdana" w:hAnsi="Verdana"/>
          <w:sz w:val="20"/>
          <w:szCs w:val="20"/>
          <w:lang w:val="fr-FR"/>
        </w:rPr>
        <w:t>è</w:t>
      </w:r>
      <w:r>
        <w:rPr>
          <w:rFonts w:ascii="Verdana" w:hAnsi="Verdana"/>
          <w:sz w:val="20"/>
          <w:szCs w:val="20"/>
          <w:lang w:val="fr-FR"/>
        </w:rPr>
        <w:t xml:space="preserve">re mondiale en octobre 2012 chez </w:t>
      </w:r>
      <w:proofErr w:type="spellStart"/>
      <w:r>
        <w:rPr>
          <w:rFonts w:ascii="Verdana" w:hAnsi="Verdana"/>
          <w:sz w:val="20"/>
          <w:szCs w:val="20"/>
          <w:lang w:val="fr-FR"/>
        </w:rPr>
        <w:t>Zig-Zag</w:t>
      </w:r>
      <w:proofErr w:type="spellEnd"/>
      <w:r>
        <w:rPr>
          <w:rFonts w:ascii="Verdana" w:hAnsi="Verdana"/>
          <w:sz w:val="20"/>
          <w:szCs w:val="20"/>
          <w:lang w:val="fr-FR"/>
        </w:rPr>
        <w:t xml:space="preserve"> Territoires/</w:t>
      </w:r>
      <w:proofErr w:type="spellStart"/>
      <w:r>
        <w:rPr>
          <w:rFonts w:ascii="Verdana" w:hAnsi="Verdana"/>
          <w:sz w:val="20"/>
          <w:szCs w:val="20"/>
          <w:lang w:val="fr-FR"/>
        </w:rPr>
        <w:t>Outh</w:t>
      </w:r>
      <w:r>
        <w:rPr>
          <w:rFonts w:ascii="Verdana" w:hAnsi="Verdana"/>
          <w:sz w:val="20"/>
          <w:szCs w:val="20"/>
          <w:lang w:val="fr-FR"/>
        </w:rPr>
        <w:t>ere</w:t>
      </w:r>
      <w:proofErr w:type="spellEnd"/>
      <w:r>
        <w:rPr>
          <w:rFonts w:ascii="Verdana" w:hAnsi="Verdana"/>
          <w:sz w:val="20"/>
          <w:szCs w:val="20"/>
        </w:rPr>
        <w:t>.</w:t>
      </w:r>
    </w:p>
    <w:p w:rsidR="003C3B3C" w:rsidRDefault="003C3B3C">
      <w:pPr>
        <w:pStyle w:val="Corps"/>
        <w:widowControl w:val="0"/>
        <w:spacing w:after="0"/>
        <w:rPr>
          <w:rFonts w:ascii="Verdana" w:eastAsia="Verdana" w:hAnsi="Verdana" w:cs="Verdana"/>
          <w:sz w:val="20"/>
          <w:szCs w:val="20"/>
        </w:rPr>
      </w:pPr>
    </w:p>
    <w:p w:rsidR="003C3B3C" w:rsidRDefault="00ED6E0B">
      <w:pPr>
        <w:pStyle w:val="Corps"/>
        <w:widowControl w:val="0"/>
        <w:spacing w:after="0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  <w:szCs w:val="20"/>
          <w:lang w:val="fr-FR"/>
        </w:rPr>
        <w:t>Ces derni</w:t>
      </w:r>
      <w:r>
        <w:rPr>
          <w:rFonts w:ascii="Verdana" w:hAnsi="Verdana"/>
          <w:sz w:val="20"/>
          <w:szCs w:val="20"/>
          <w:lang w:val="fr-FR"/>
        </w:rPr>
        <w:t>è</w:t>
      </w:r>
      <w:r>
        <w:rPr>
          <w:rFonts w:ascii="Verdana" w:hAnsi="Verdana"/>
          <w:sz w:val="20"/>
          <w:szCs w:val="20"/>
          <w:lang w:val="fr-FR"/>
        </w:rPr>
        <w:t>res ann</w:t>
      </w:r>
      <w:r>
        <w:rPr>
          <w:rFonts w:ascii="Verdana" w:hAnsi="Verdana"/>
          <w:sz w:val="20"/>
          <w:szCs w:val="20"/>
          <w:lang w:val="fr-FR"/>
        </w:rPr>
        <w:t>é</w:t>
      </w:r>
      <w:r>
        <w:rPr>
          <w:rFonts w:ascii="Verdana" w:hAnsi="Verdana"/>
          <w:sz w:val="20"/>
          <w:szCs w:val="20"/>
          <w:lang w:val="fr-FR"/>
        </w:rPr>
        <w:t xml:space="preserve">es ont </w:t>
      </w:r>
      <w:r>
        <w:rPr>
          <w:rFonts w:ascii="Verdana" w:hAnsi="Verdana"/>
          <w:sz w:val="20"/>
          <w:szCs w:val="20"/>
          <w:lang w:val="fr-FR"/>
        </w:rPr>
        <w:t>é</w:t>
      </w:r>
      <w:r>
        <w:rPr>
          <w:rFonts w:ascii="Verdana" w:hAnsi="Verdana"/>
          <w:sz w:val="20"/>
          <w:szCs w:val="20"/>
        </w:rPr>
        <w:t>t</w:t>
      </w:r>
      <w:r>
        <w:rPr>
          <w:rFonts w:ascii="Verdana" w:hAnsi="Verdana"/>
          <w:sz w:val="20"/>
          <w:szCs w:val="20"/>
          <w:lang w:val="fr-FR"/>
        </w:rPr>
        <w:t xml:space="preserve">é </w:t>
      </w:r>
      <w:r>
        <w:rPr>
          <w:rFonts w:ascii="Verdana" w:hAnsi="Verdana"/>
          <w:sz w:val="20"/>
          <w:szCs w:val="20"/>
          <w:lang w:val="fr-FR"/>
        </w:rPr>
        <w:t>marqu</w:t>
      </w:r>
      <w:r>
        <w:rPr>
          <w:rFonts w:ascii="Verdana" w:hAnsi="Verdana"/>
          <w:sz w:val="20"/>
          <w:szCs w:val="20"/>
          <w:lang w:val="fr-FR"/>
        </w:rPr>
        <w:t>é</w:t>
      </w:r>
      <w:r>
        <w:rPr>
          <w:rFonts w:ascii="Verdana" w:hAnsi="Verdana"/>
          <w:sz w:val="20"/>
          <w:szCs w:val="20"/>
          <w:lang w:val="fr-FR"/>
        </w:rPr>
        <w:t>es par un deuxi</w:t>
      </w:r>
      <w:r>
        <w:rPr>
          <w:rFonts w:ascii="Verdana" w:hAnsi="Verdana"/>
          <w:sz w:val="20"/>
          <w:szCs w:val="20"/>
          <w:lang w:val="fr-FR"/>
        </w:rPr>
        <w:t>è</w:t>
      </w:r>
      <w:r>
        <w:rPr>
          <w:rFonts w:ascii="Verdana" w:hAnsi="Verdana"/>
          <w:sz w:val="20"/>
          <w:szCs w:val="20"/>
          <w:lang w:val="fr-FR"/>
        </w:rPr>
        <w:t>me prix au</w:t>
      </w:r>
    </w:p>
    <w:p w:rsidR="003C3B3C" w:rsidRDefault="00ED6E0B">
      <w:pPr>
        <w:pStyle w:val="Corps"/>
        <w:widowControl w:val="0"/>
        <w:spacing w:after="0"/>
        <w:rPr>
          <w:rFonts w:ascii="Verdana" w:eastAsia="Verdana" w:hAnsi="Verdana" w:cs="Verdana"/>
          <w:sz w:val="20"/>
          <w:szCs w:val="20"/>
        </w:rPr>
      </w:pPr>
      <w:proofErr w:type="gramStart"/>
      <w:r>
        <w:rPr>
          <w:rFonts w:ascii="Verdana" w:hAnsi="Verdana"/>
          <w:sz w:val="20"/>
          <w:szCs w:val="20"/>
          <w:lang w:val="fr-FR"/>
        </w:rPr>
        <w:t>prestigieux</w:t>
      </w:r>
      <w:proofErr w:type="gramEnd"/>
      <w:r>
        <w:rPr>
          <w:rFonts w:ascii="Verdana" w:hAnsi="Verdana"/>
          <w:sz w:val="20"/>
          <w:szCs w:val="20"/>
          <w:lang w:val="fr-FR"/>
        </w:rPr>
        <w:t xml:space="preserve"> </w:t>
      </w:r>
      <w:r>
        <w:rPr>
          <w:rFonts w:ascii="Verdana" w:hAnsi="Verdana"/>
          <w:i/>
          <w:iCs/>
          <w:sz w:val="20"/>
          <w:szCs w:val="20"/>
        </w:rPr>
        <w:t xml:space="preserve">Concorso Renata Tebaldi </w:t>
      </w:r>
      <w:r>
        <w:rPr>
          <w:rFonts w:ascii="Verdana" w:hAnsi="Verdana"/>
          <w:sz w:val="20"/>
          <w:szCs w:val="20"/>
          <w:lang w:val="fr-FR"/>
        </w:rPr>
        <w:t xml:space="preserve">à </w:t>
      </w:r>
      <w:r>
        <w:rPr>
          <w:rFonts w:ascii="Verdana" w:hAnsi="Verdana"/>
          <w:sz w:val="20"/>
          <w:szCs w:val="20"/>
          <w:lang w:val="fr-FR"/>
        </w:rPr>
        <w:t>San Marino et par la sortie de son</w:t>
      </w:r>
    </w:p>
    <w:p w:rsidR="003C3B3C" w:rsidRDefault="00ED6E0B">
      <w:pPr>
        <w:pStyle w:val="Corps"/>
        <w:widowControl w:val="0"/>
        <w:spacing w:after="0"/>
        <w:rPr>
          <w:rFonts w:ascii="Verdana" w:eastAsia="Verdana" w:hAnsi="Verdana" w:cs="Verdana"/>
          <w:sz w:val="20"/>
          <w:szCs w:val="20"/>
        </w:rPr>
      </w:pPr>
      <w:proofErr w:type="gramStart"/>
      <w:r>
        <w:rPr>
          <w:rFonts w:ascii="Verdana" w:hAnsi="Verdana"/>
          <w:sz w:val="20"/>
          <w:szCs w:val="20"/>
          <w:lang w:val="fr-FR"/>
        </w:rPr>
        <w:t>premier</w:t>
      </w:r>
      <w:proofErr w:type="gramEnd"/>
      <w:r>
        <w:rPr>
          <w:rFonts w:ascii="Verdana" w:hAnsi="Verdana"/>
          <w:sz w:val="20"/>
          <w:szCs w:val="20"/>
          <w:lang w:val="fr-FR"/>
        </w:rPr>
        <w:t xml:space="preserve"> enregistrement en soliste: </w:t>
      </w:r>
      <w:r w:rsidRPr="00ED6E0B">
        <w:rPr>
          <w:rFonts w:ascii="Verdana" w:hAnsi="Verdana"/>
          <w:i/>
          <w:iCs/>
          <w:sz w:val="20"/>
          <w:szCs w:val="20"/>
          <w:lang w:val="fr-FR"/>
        </w:rPr>
        <w:t>Judith &amp; Esther</w:t>
      </w:r>
      <w:r>
        <w:rPr>
          <w:rFonts w:ascii="Verdana" w:hAnsi="Verdana"/>
          <w:i/>
          <w:iCs/>
          <w:sz w:val="20"/>
          <w:szCs w:val="20"/>
          <w:lang w:val="fr-FR"/>
        </w:rPr>
        <w:t xml:space="preserve">, destins divins, </w:t>
      </w:r>
      <w:r>
        <w:rPr>
          <w:rFonts w:ascii="Verdana" w:hAnsi="Verdana"/>
          <w:sz w:val="20"/>
          <w:szCs w:val="20"/>
          <w:lang w:val="fr-FR"/>
        </w:rPr>
        <w:t>avec</w:t>
      </w:r>
    </w:p>
    <w:p w:rsidR="003C3B3C" w:rsidRDefault="00ED6E0B">
      <w:pPr>
        <w:pStyle w:val="Corps"/>
        <w:widowControl w:val="0"/>
        <w:spacing w:after="0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l'ensemble Fuoco e Cenere</w:t>
      </w:r>
      <w:r>
        <w:rPr>
          <w:rFonts w:ascii="Verdana" w:hAnsi="Verdana"/>
          <w:sz w:val="20"/>
          <w:szCs w:val="20"/>
          <w:lang w:val="fr-FR"/>
        </w:rPr>
        <w:t>.</w:t>
      </w:r>
      <w:r>
        <w:rPr>
          <w:rFonts w:ascii="Verdana" w:hAnsi="Verdana"/>
          <w:sz w:val="20"/>
          <w:szCs w:val="20"/>
          <w:lang w:val="fr-FR"/>
        </w:rPr>
        <w:t xml:space="preserve"> Elle collabore pour la premi</w:t>
      </w:r>
      <w:r>
        <w:rPr>
          <w:rFonts w:ascii="Verdana" w:hAnsi="Verdana"/>
          <w:sz w:val="20"/>
          <w:szCs w:val="20"/>
          <w:lang w:val="fr-FR"/>
        </w:rPr>
        <w:t>è</w:t>
      </w:r>
      <w:r>
        <w:rPr>
          <w:rFonts w:ascii="Verdana" w:hAnsi="Verdana"/>
          <w:sz w:val="20"/>
          <w:szCs w:val="20"/>
          <w:lang w:val="fr-FR"/>
        </w:rPr>
        <w:t xml:space="preserve">re fois avec Amandine </w:t>
      </w:r>
      <w:proofErr w:type="spellStart"/>
      <w:r>
        <w:rPr>
          <w:rFonts w:ascii="Verdana" w:hAnsi="Verdana"/>
          <w:sz w:val="20"/>
          <w:szCs w:val="20"/>
          <w:lang w:val="fr-FR"/>
        </w:rPr>
        <w:t>Beyer</w:t>
      </w:r>
      <w:proofErr w:type="spellEnd"/>
      <w:r>
        <w:rPr>
          <w:rFonts w:ascii="Verdana" w:hAnsi="Verdana"/>
          <w:sz w:val="20"/>
          <w:szCs w:val="20"/>
          <w:lang w:val="fr-FR"/>
        </w:rPr>
        <w:t xml:space="preserve"> et son ensemble </w:t>
      </w:r>
      <w:proofErr w:type="spellStart"/>
      <w:r>
        <w:rPr>
          <w:rFonts w:ascii="Verdana" w:hAnsi="Verdana"/>
          <w:sz w:val="20"/>
          <w:szCs w:val="20"/>
          <w:lang w:val="fr-FR"/>
        </w:rPr>
        <w:t>Gli</w:t>
      </w:r>
      <w:proofErr w:type="spellEnd"/>
      <w:r>
        <w:rPr>
          <w:rFonts w:ascii="Verdana" w:hAnsi="Verdana"/>
          <w:sz w:val="20"/>
          <w:szCs w:val="20"/>
          <w:lang w:val="fr-FR"/>
        </w:rPr>
        <w:t xml:space="preserve"> </w:t>
      </w:r>
      <w:proofErr w:type="spellStart"/>
      <w:r>
        <w:rPr>
          <w:rFonts w:ascii="Verdana" w:hAnsi="Verdana"/>
          <w:sz w:val="20"/>
          <w:szCs w:val="20"/>
          <w:lang w:val="fr-FR"/>
        </w:rPr>
        <w:t>Incogniti</w:t>
      </w:r>
      <w:proofErr w:type="spellEnd"/>
      <w:r>
        <w:rPr>
          <w:rFonts w:ascii="Verdana" w:hAnsi="Verdana"/>
          <w:sz w:val="20"/>
          <w:szCs w:val="20"/>
          <w:lang w:val="fr-FR"/>
        </w:rPr>
        <w:t xml:space="preserve"> au </w:t>
      </w:r>
      <w:r>
        <w:rPr>
          <w:rFonts w:ascii="Verdana" w:hAnsi="Verdana"/>
          <w:sz w:val="20"/>
          <w:szCs w:val="20"/>
        </w:rPr>
        <w:t>Ma festival de Bruges</w:t>
      </w:r>
      <w:r>
        <w:rPr>
          <w:rFonts w:ascii="Verdana" w:hAnsi="Verdana"/>
          <w:sz w:val="20"/>
          <w:szCs w:val="20"/>
        </w:rPr>
        <w:t>.</w:t>
      </w:r>
    </w:p>
    <w:p w:rsidR="003C3B3C" w:rsidRDefault="003C3B3C">
      <w:pPr>
        <w:pStyle w:val="Corps"/>
        <w:widowControl w:val="0"/>
        <w:spacing w:after="0"/>
        <w:rPr>
          <w:rFonts w:ascii="Verdana" w:eastAsia="Verdana" w:hAnsi="Verdana" w:cs="Verdana"/>
          <w:sz w:val="20"/>
          <w:szCs w:val="20"/>
        </w:rPr>
      </w:pPr>
    </w:p>
    <w:p w:rsidR="003C3B3C" w:rsidRDefault="00ED6E0B">
      <w:pPr>
        <w:pStyle w:val="Corps"/>
      </w:pPr>
      <w:r>
        <w:rPr>
          <w:rFonts w:ascii="Verdana" w:eastAsia="Verdana" w:hAnsi="Verdana" w:cs="Verdana"/>
          <w:noProof/>
          <w:sz w:val="20"/>
          <w:szCs w:val="20"/>
          <w:lang w:val="fr-FR"/>
        </w:rPr>
        <w:drawing>
          <wp:inline distT="0" distB="0" distL="0" distR="0">
            <wp:extent cx="2611174" cy="3916761"/>
            <wp:effectExtent l="0" t="0" r="0" b="0"/>
            <wp:docPr id="1073741825" name="officeArt object" descr="IMG_0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0200.JPG" descr="IMG_0200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174" cy="39167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3B3C">
      <w:headerReference w:type="default" r:id="rId8"/>
      <w:footerReference w:type="default" r:id="rId9"/>
      <w:pgSz w:w="11900" w:h="16840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ED6E0B">
      <w:r>
        <w:separator/>
      </w:r>
    </w:p>
  </w:endnote>
  <w:endnote w:type="continuationSeparator" w:id="0">
    <w:p w:rsidR="00000000" w:rsidRDefault="00ED6E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3C" w:rsidRDefault="003C3B3C">
    <w:pPr>
      <w:pStyle w:val="En-t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ED6E0B">
      <w:r>
        <w:separator/>
      </w:r>
    </w:p>
  </w:footnote>
  <w:footnote w:type="continuationSeparator" w:id="0">
    <w:p w:rsidR="00000000" w:rsidRDefault="00ED6E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3B3C" w:rsidRDefault="003C3B3C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C3B3C"/>
    <w:rsid w:val="003C3B3C"/>
    <w:rsid w:val="00ED6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Corps">
    <w:name w:val="Corps"/>
    <w:pPr>
      <w:spacing w:after="200"/>
    </w:pPr>
    <w:rPr>
      <w:rFonts w:ascii="Cambria" w:eastAsia="Cambria" w:hAnsi="Cambria" w:cs="Cambria"/>
      <w:color w:val="000000"/>
      <w:sz w:val="24"/>
      <w:szCs w:val="24"/>
      <w:u w:color="000000"/>
      <w:lang w:val="it-I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D6E0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6E0B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Corps">
    <w:name w:val="Corps"/>
    <w:pPr>
      <w:spacing w:after="200"/>
    </w:pPr>
    <w:rPr>
      <w:rFonts w:ascii="Cambria" w:eastAsia="Cambria" w:hAnsi="Cambria" w:cs="Cambria"/>
      <w:color w:val="000000"/>
      <w:sz w:val="24"/>
      <w:szCs w:val="24"/>
      <w:u w:color="000000"/>
      <w:lang w:val="it-I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D6E0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6E0B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1349</Characters>
  <Application>Microsoft Office Word</Application>
  <DocSecurity>4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Marie de Paris</Company>
  <LinksUpToDate>false</LinksUpToDate>
  <CharactersWithSpaces>1591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Sorel, Catherine</dc:creator>
  <cp:lastModifiedBy>sorelc</cp:lastModifiedBy>
  <cp:revision>2</cp:revision>
  <dcterms:created xsi:type="dcterms:W3CDTF">2017-09-04T14:29:00Z</dcterms:created>
  <dcterms:modified xsi:type="dcterms:W3CDTF">2017-09-04T14:29:00Z</dcterms:modified>
</cp:coreProperties>
</file>